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D7" w:rsidRDefault="00997873" w:rsidP="00997873">
      <w:pPr>
        <w:pStyle w:val="1"/>
        <w:spacing w:after="0"/>
        <w:ind w:left="180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pt;margin-top:-25.5pt;width:555pt;height:791pt;z-index:251660288;mso-position-horizontal-relative:margin;mso-position-vertical-relative:margin">
            <v:imagedata r:id="rId5" o:title="Scanned-image_07-04-2018-183118_page-0001" croptop="2061f" cropbottom="756f" cropleft="2625f"/>
            <w10:wrap type="square" anchorx="margin" anchory="margin"/>
          </v:shape>
        </w:pict>
      </w:r>
    </w:p>
    <w:p w:rsidR="00E233D7" w:rsidRDefault="00E233D7" w:rsidP="00E233D7">
      <w:pPr>
        <w:tabs>
          <w:tab w:val="left" w:pos="5491"/>
        </w:tabs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997873" w:rsidRDefault="00997873" w:rsidP="00E233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</w:pPr>
    </w:p>
    <w:p w:rsidR="00E233D7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– это пора достижений, стремительного пополнения знаний, умений, становления нравственности, развития самосознания и открытия своего "Я", обретения новой социальной позиции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– это так называемый «переходный период», как бы основной путь от детства к взрослости и является особенным периодом в жизни каждого человека. И без того, чтобы пройти этот путь, не может сформироваться, стать самостоятельной личностью ни один человек. Отсюда очень важный вывод: подростковый кризис нельзя миновать или обойти стороной.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менее острыми те трудности, которые испытывает подросток, необходимо обучить его социальным навыкам, т.к. комплексу поведенческих навыков, которые должны формироваться у подростка в процессе его социализации.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причин, по которым обучение жизненно важным навыкам необходимо: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это причины, связанные с серьезно усугубившейся социальной ситуацией: разрушением семейных устоев, снижением жизненного уровня подавляющего большинства семей, ростом преступности, возросшим риском попадания подростков в наркотическую зависимость и прочее. Обучение подростков жизненно важным навыкам может помочь им справиться с подобными проблемами.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обучение жизненно важным навыкам способствует овладению и развитию способностей, которые могут привести к положительным межличностным отношениям и умению нести ответственность за свои действия.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обучение жизненно важным навыкам является серьезной базой, необходимой для освоения многих современных профессий, где требуется умение общаться и </w:t>
      </w:r>
      <w:proofErr w:type="spellStart"/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будущих медиков и адвокатов), умение решать проблемы, умение справляться с эмоциями и стрессом (для менеджеров, журналистов, политиков, управленцев)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 здоровьем могут возникнуть на фоне неадекватного поведения, причиной которого часто служить отсутствие знаний о нормах и правилах, а тек же навыков социального поведения. В подобной ситуации человек не может успешно преодолевать жизненные трудности и связанные с ними стрессы. Эту задачу можно решить путем обучения социальным навыкам.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данного курса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подростков социально значимого комплекса жизненно важных навыков, способствующих успешной адаптации в обществе,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подростков навыков общения, осознания и выражения своих чувств, понимания и принятия чувств окружающих людей, активация механизмов самопознания и самовыражения;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адекватной самооценки, повышение ответственности подростков за свои поступки, выработка позитивных жизненных целей и развитие мотивации к их достижению;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своему физическому и психическому здоровью, следствием чего становится избегание вредных привычек.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</w:t>
      </w:r>
    </w:p>
    <w:p w:rsidR="00E233D7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лекция;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дискуссия;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игры;</w:t>
      </w:r>
    </w:p>
    <w:p w:rsidR="00E233D7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и </w:t>
      </w:r>
      <w:proofErr w:type="spellStart"/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E233D7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детско-родительские тренинги.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анализ проблемной ситуации;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 </w:t>
      </w: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структуре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состоят из следующих частей: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часть, актуализирующая имеющийся опыт и житейские знания (в этой части применяется такое психологическое упражнение как «мозговой штурм», а также фрагменты литературных произведений или притчи); начинается вводная часть с ритуала приветствия и специальных разогревающий упражнений;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часть, направленная на формирование новых представлений (осуществляется с использованием ролевых игр и упражнений);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часть, включающая отработку личной стратегии поведения («аукцион идей», а также другие способы решения проблемных ситуаций) и осмысление полученного опыта, рефлексия («продолжи фразу…» и т.д.).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 продолжительность работы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рассчитана </w:t>
      </w:r>
      <w:r w:rsidRPr="0023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12часов.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1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специалистами отделения сопровождения замещающих семей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группой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человек).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уровню подготовки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данной программы направлено на овладение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навыками: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позитивного и конструктивного отношения к собственной личности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способность познавать свой характер, свои достоинства, 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недостатки и желания. Эти навыки дают возможность адекватно оценивать себя, свои способности и возможности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позитивного общения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способность взаимодействовать с окружающими. Эти навыки помогают устанавливать и поддерживать дружеские взаимоотношения, добрые отношения в семье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самооценки и понимания других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способность адекватно оценивать себя и воспринимать других, осознанная возможность принять людей такими, какие они есть. Эти навыки позволяют правильно вести себя в ситуациях общения и взаимодействия с различными людьми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управления собственными эмоциями и эмоциональными состояниями – 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качества эмоций в нас самих и других, знание того, как эмоции влияют на поведение. Способность адекватно реагировать на собственные эмоции и эмоции других людей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адекватного поведения в стрессовых ситуациях –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способность адекватно вести себя в стрессовых ситуациях, знание об источниках стресса в нашей жизни, о его влиянии на нас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самостоятельного принятия решений –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принимать конструктивные, взвешенные решения. Человек, обладающий этим навыком, умеет учитывать различные мнения и прогнозировать то, как его решения могут влиять на конкретных людей и ситуацию в целом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 решения проблемных ситуаций –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помогает справиться с проблемами. Владение этим навыком дает человеку возможность грамотно и уверенно вести себя в сложных ситуациях, последовательно и разумно подходить к </w:t>
      </w:r>
      <w:proofErr w:type="gramStart"/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proofErr w:type="gramEnd"/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сложных жизненных проблем, так и нестандартных ситуаций 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необходим кабинет, мебель: столы, стулья в количестве 15 штук, мультимедиа-проектор, ноутбук или компьютер.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Средства, 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по темам занятий;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 с притчами;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изготовления коллажа (бумага формата А5, клей, ножницы, маркеры, вырезки из газет и журналов).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 сформируется адекватная самооценка, снизится потребность в самоутверждении посредством демонстративного отклоняющегося поведения.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способность к планированию своего поведения и прогнозу разрешения конфликтных ситуаций.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Выработаются позитивные жизненные цели и мотивация к их достижению.</w:t>
      </w:r>
    </w:p>
    <w:p w:rsidR="00E233D7" w:rsidRPr="00A53DC8" w:rsidRDefault="00E233D7" w:rsidP="00E23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правовая грамотность и ответственность за свое поведение.</w:t>
      </w:r>
    </w:p>
    <w:p w:rsidR="00E233D7" w:rsidRDefault="00E233D7" w:rsidP="00E23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3D7" w:rsidRDefault="00E233D7" w:rsidP="00E23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E233D7" w:rsidRDefault="00E233D7" w:rsidP="00E23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462" w:type="dxa"/>
        <w:tblLook w:val="04A0"/>
      </w:tblPr>
      <w:tblGrid>
        <w:gridCol w:w="597"/>
        <w:gridCol w:w="3251"/>
        <w:gridCol w:w="2514"/>
        <w:gridCol w:w="1755"/>
        <w:gridCol w:w="1775"/>
      </w:tblGrid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/</w:t>
            </w:r>
            <w:proofErr w:type="spellStart"/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44C6D" w:rsidRPr="00B25703" w:rsidRDefault="00444C6D" w:rsidP="00430EA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Содержание</w:t>
            </w:r>
          </w:p>
        </w:tc>
        <w:tc>
          <w:tcPr>
            <w:tcW w:w="2514" w:type="dxa"/>
          </w:tcPr>
          <w:p w:rsidR="00444C6D" w:rsidRPr="00B25703" w:rsidRDefault="00444C6D" w:rsidP="00430EA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Цель</w:t>
            </w:r>
          </w:p>
        </w:tc>
        <w:tc>
          <w:tcPr>
            <w:tcW w:w="1755" w:type="dxa"/>
          </w:tcPr>
          <w:p w:rsidR="00444C6D" w:rsidRPr="00B25703" w:rsidRDefault="00444C6D" w:rsidP="00430EA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Сроки </w:t>
            </w: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проведения</w:t>
            </w:r>
          </w:p>
        </w:tc>
        <w:tc>
          <w:tcPr>
            <w:tcW w:w="1775" w:type="dxa"/>
          </w:tcPr>
          <w:p w:rsidR="00444C6D" w:rsidRPr="00B25703" w:rsidRDefault="00444C6D" w:rsidP="00430EA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Ответственные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4C6D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Открытие года семьи «</w:t>
            </w:r>
            <w:r w:rsidR="008332B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Мы вместе!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444C6D" w:rsidRDefault="008332BE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Семейные соревнования на катке,</w:t>
            </w:r>
            <w:r w:rsidR="00444C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совместное чаепитие (г</w:t>
            </w:r>
            <w:proofErr w:type="gramStart"/>
            <w:r w:rsidR="00444C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.С</w:t>
            </w:r>
            <w:proofErr w:type="gramEnd"/>
            <w:r w:rsidR="00444C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вирск</w:t>
            </w:r>
            <w:r w:rsidR="00714AA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, Михайловка</w:t>
            </w:r>
            <w:r w:rsidR="00444C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)</w:t>
            </w:r>
          </w:p>
          <w:p w:rsidR="00444C6D" w:rsidRPr="00B25703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14" w:type="dxa"/>
          </w:tcPr>
          <w:p w:rsidR="008332BE" w:rsidRPr="008332BE" w:rsidRDefault="008332BE" w:rsidP="008332BE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332BE">
              <w:rPr>
                <w:color w:val="212529"/>
              </w:rPr>
              <w:t>Создание положительного эмоционального настроя у детей и взрослых.</w:t>
            </w:r>
          </w:p>
          <w:p w:rsidR="008332BE" w:rsidRPr="008332BE" w:rsidRDefault="008332BE" w:rsidP="008332BE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332BE">
              <w:rPr>
                <w:color w:val="212529"/>
              </w:rPr>
              <w:t>Воспитание физической культуры и нравственной сплочённости семьи.</w:t>
            </w:r>
          </w:p>
          <w:p w:rsidR="008332BE" w:rsidRPr="008332BE" w:rsidRDefault="008332BE" w:rsidP="008332BE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332BE">
              <w:rPr>
                <w:color w:val="212529"/>
              </w:rPr>
              <w:t>Формирование  у детей и родителей  положительного отношения к здоровому образу</w:t>
            </w:r>
          </w:p>
          <w:p w:rsidR="008332BE" w:rsidRPr="008332BE" w:rsidRDefault="008332BE" w:rsidP="008332BE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332BE">
              <w:rPr>
                <w:color w:val="212529"/>
              </w:rPr>
              <w:t>жизни.</w:t>
            </w:r>
          </w:p>
          <w:p w:rsidR="00444C6D" w:rsidRPr="00B25703" w:rsidRDefault="00444C6D" w:rsidP="00137B15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1A1A1A" w:themeColor="background1" w:themeShade="1A"/>
              </w:rPr>
            </w:pP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1775" w:type="dxa"/>
          </w:tcPr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444C6D" w:rsidRPr="00B25703" w:rsidRDefault="00444C6D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Специалист по социальной работе </w:t>
            </w:r>
            <w:r w:rsidR="00C620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Дунаева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Л.Л.; Шутова Е.О.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4C6D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«Я живу в России» </w:t>
            </w:r>
          </w:p>
          <w:p w:rsidR="00CA13CB" w:rsidRPr="00B25703" w:rsidRDefault="00A51060" w:rsidP="00A51060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Круглый стол с подростками</w:t>
            </w:r>
          </w:p>
        </w:tc>
        <w:tc>
          <w:tcPr>
            <w:tcW w:w="2514" w:type="dxa"/>
          </w:tcPr>
          <w:p w:rsidR="00444C6D" w:rsidRPr="00B25703" w:rsidRDefault="00137B15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Развить в несовершеннолетних любовь к родине, привить уважение к русским традициям.</w:t>
            </w: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444C6D" w:rsidRPr="00B25703" w:rsidRDefault="00444C6D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Специалист по социальной работе </w:t>
            </w:r>
            <w:r w:rsidR="00C620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Дунаева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Л.Л.; Шутова Е.О.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4C6D" w:rsidRPr="00B25703" w:rsidRDefault="00890F29" w:rsidP="00CF4B4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Развлекательное мероприятие к 8 марта «</w:t>
            </w:r>
            <w:r w:rsidR="00CF4B4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Лучшим, любимым, самым прекрасным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444C6D" w:rsidRDefault="00CF4B44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</w:t>
            </w:r>
            <w:r w:rsidR="00AD66E0">
              <w:rPr>
                <w:rFonts w:ascii="Times New Roman" w:hAnsi="Times New Roman" w:cs="Times New Roman"/>
                <w:sz w:val="24"/>
                <w:szCs w:val="24"/>
              </w:rPr>
              <w:t xml:space="preserve">у несовершеннолетних </w:t>
            </w:r>
            <w:r w:rsidRPr="00AD66E0">
              <w:rPr>
                <w:rFonts w:ascii="Times New Roman" w:hAnsi="Times New Roman" w:cs="Times New Roman"/>
                <w:sz w:val="24"/>
                <w:szCs w:val="24"/>
              </w:rPr>
              <w:t>любовь, уважение к женщине, семье, родным</w:t>
            </w: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0" w:rsidRPr="00AD66E0" w:rsidRDefault="00AD66E0" w:rsidP="00AD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444C6D" w:rsidRPr="00B25703" w:rsidRDefault="00444C6D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="00C620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Дунаева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Л.Л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.;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Шутова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Е.О.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44C6D" w:rsidRDefault="00444C6D" w:rsidP="00D02D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ФинЗож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– это важно!</w:t>
            </w: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A51060" w:rsidRPr="00B25703" w:rsidRDefault="00A51060" w:rsidP="00D02D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Игра «Знатоки финансовой грамотности»</w:t>
            </w:r>
          </w:p>
        </w:tc>
        <w:tc>
          <w:tcPr>
            <w:tcW w:w="2514" w:type="dxa"/>
          </w:tcPr>
          <w:p w:rsidR="00444C6D" w:rsidRDefault="00AD66E0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Научить несовершеннолетних </w:t>
            </w:r>
            <w:r w:rsidR="00444C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правильно планировать расходы, распоряжаться денежными средствами</w:t>
            </w:r>
          </w:p>
          <w:p w:rsidR="00444C6D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444C6D" w:rsidRDefault="00444C6D" w:rsidP="00444C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444C6D" w:rsidRPr="00B25703" w:rsidRDefault="00444C6D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Специалист по социальной работе </w:t>
            </w:r>
            <w:r w:rsidR="00C620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Дунаева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Л.Л.; Шутова Е.О.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44C6D" w:rsidRPr="00B25703" w:rsidRDefault="00444C6D" w:rsidP="00D02D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Все профессии важны!</w:t>
            </w: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Экскурсия в образовательное учреждение</w:t>
            </w:r>
          </w:p>
        </w:tc>
        <w:tc>
          <w:tcPr>
            <w:tcW w:w="2514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Формирование </w:t>
            </w:r>
            <w:r w:rsidR="00AD66E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у несовершеннолетних </w:t>
            </w: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представления о будущей профессии</w:t>
            </w: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C278B7" w:rsidRDefault="00C278B7" w:rsidP="00C278B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C278B7" w:rsidRDefault="00C278B7" w:rsidP="00C278B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444C6D" w:rsidRPr="00B25703" w:rsidRDefault="00C278B7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Специалист по социальной работе </w:t>
            </w:r>
            <w:r w:rsidR="00C620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Дунаева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Л.Л.; Шутова Е.О.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44C6D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Профильная смена 3Д «Дом. Детство. Добро».</w:t>
            </w:r>
          </w:p>
          <w:p w:rsidR="00A51060" w:rsidRPr="00B25703" w:rsidRDefault="00A51060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14" w:type="dxa"/>
          </w:tcPr>
          <w:p w:rsidR="00444C6D" w:rsidRPr="00B25703" w:rsidRDefault="00B336AA" w:rsidP="00B336AA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Сплочение семьи. </w:t>
            </w:r>
            <w:r w:rsidR="00AD66E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Научить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родителей и детей  проводить совместный досуг.</w:t>
            </w: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:rsidR="00C278B7" w:rsidRDefault="00C278B7" w:rsidP="00C278B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C278B7" w:rsidRDefault="00C278B7" w:rsidP="00C278B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444C6D" w:rsidRPr="00B25703" w:rsidRDefault="00C278B7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Специалист по социальной работе </w:t>
            </w:r>
            <w:r w:rsidR="00C620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Дунаева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Л.Л.; Шутова Е.О.</w:t>
            </w:r>
          </w:p>
        </w:tc>
      </w:tr>
      <w:tr w:rsidR="00AD66E0" w:rsidRPr="00B25703" w:rsidTr="00997873">
        <w:tc>
          <w:tcPr>
            <w:tcW w:w="0" w:type="auto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4C6D" w:rsidRDefault="00B336AA" w:rsidP="00AC5B8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Школьная пора – это здорово!</w:t>
            </w:r>
          </w:p>
          <w:p w:rsidR="00890F29" w:rsidRPr="00B25703" w:rsidRDefault="003D4796" w:rsidP="00AC5B8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Игры, тренинги, упражнения</w:t>
            </w:r>
          </w:p>
        </w:tc>
        <w:tc>
          <w:tcPr>
            <w:tcW w:w="2514" w:type="dxa"/>
          </w:tcPr>
          <w:p w:rsidR="00444C6D" w:rsidRPr="00B25703" w:rsidRDefault="00B336AA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Повышение учебной мотивации у несовершеннолетних</w:t>
            </w:r>
          </w:p>
        </w:tc>
        <w:tc>
          <w:tcPr>
            <w:tcW w:w="1755" w:type="dxa"/>
          </w:tcPr>
          <w:p w:rsidR="00444C6D" w:rsidRPr="00B25703" w:rsidRDefault="00444C6D" w:rsidP="00430EAE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2570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C278B7" w:rsidRDefault="00C278B7" w:rsidP="00C278B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Соц. педагог Коршунова Н.В.</w:t>
            </w:r>
          </w:p>
          <w:p w:rsidR="00444C6D" w:rsidRDefault="00C278B7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Педагог – психолог Матюшенко М.С.;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Кузинская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А.Е.</w:t>
            </w:r>
          </w:p>
          <w:p w:rsidR="00997873" w:rsidRPr="00B25703" w:rsidRDefault="00997873" w:rsidP="00C6201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Специалист по</w:t>
            </w:r>
          </w:p>
        </w:tc>
      </w:tr>
    </w:tbl>
    <w:p w:rsidR="0070269E" w:rsidRPr="00997873" w:rsidRDefault="00997873" w:rsidP="00997873">
      <w:pPr>
        <w:tabs>
          <w:tab w:val="left" w:pos="549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w:pict>
          <v:shape id="_x0000_s1027" type="#_x0000_t75" style="position:absolute;margin-left:-68.55pt;margin-top:-33.45pt;width:550.5pt;height:798.4pt;z-index:251662336;mso-position-horizontal-relative:margin;mso-position-vertical-relative:margin">
            <v:imagedata r:id="rId6" o:title="Scanned-image_07-04-2018-183118_page-0002" croptop="1735f" cropbottom="1433f" cropleft="3095f" cropright="961f"/>
            <w10:wrap type="square" anchorx="margin" anchory="margin"/>
          </v:shape>
        </w:pict>
      </w:r>
    </w:p>
    <w:sectPr w:rsidR="0070269E" w:rsidRPr="00997873" w:rsidSect="001E0666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937"/>
    <w:multiLevelType w:val="multilevel"/>
    <w:tmpl w:val="2948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D0F"/>
    <w:rsid w:val="00093332"/>
    <w:rsid w:val="000C2142"/>
    <w:rsid w:val="00137B15"/>
    <w:rsid w:val="001540F5"/>
    <w:rsid w:val="00173E6A"/>
    <w:rsid w:val="001B1114"/>
    <w:rsid w:val="00273AE6"/>
    <w:rsid w:val="00385A90"/>
    <w:rsid w:val="003D0668"/>
    <w:rsid w:val="003D4796"/>
    <w:rsid w:val="00444C6D"/>
    <w:rsid w:val="00550CF8"/>
    <w:rsid w:val="00577CEA"/>
    <w:rsid w:val="00577E9A"/>
    <w:rsid w:val="00592391"/>
    <w:rsid w:val="00653E75"/>
    <w:rsid w:val="006D222A"/>
    <w:rsid w:val="0070269E"/>
    <w:rsid w:val="00714AA9"/>
    <w:rsid w:val="007F473B"/>
    <w:rsid w:val="00802705"/>
    <w:rsid w:val="008332BE"/>
    <w:rsid w:val="00890F29"/>
    <w:rsid w:val="008E4758"/>
    <w:rsid w:val="00981D0F"/>
    <w:rsid w:val="00997873"/>
    <w:rsid w:val="00A51060"/>
    <w:rsid w:val="00AC57CF"/>
    <w:rsid w:val="00AC59B4"/>
    <w:rsid w:val="00AC5B82"/>
    <w:rsid w:val="00AD66E0"/>
    <w:rsid w:val="00B336AA"/>
    <w:rsid w:val="00B55240"/>
    <w:rsid w:val="00C10923"/>
    <w:rsid w:val="00C278B7"/>
    <w:rsid w:val="00C62011"/>
    <w:rsid w:val="00C650D6"/>
    <w:rsid w:val="00CA13CB"/>
    <w:rsid w:val="00CF4B44"/>
    <w:rsid w:val="00D02D51"/>
    <w:rsid w:val="00D233E0"/>
    <w:rsid w:val="00D3102F"/>
    <w:rsid w:val="00D476F1"/>
    <w:rsid w:val="00E233D7"/>
    <w:rsid w:val="00E67A10"/>
    <w:rsid w:val="00F82C64"/>
    <w:rsid w:val="00FB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0F"/>
    <w:pPr>
      <w:spacing w:after="0" w:line="240" w:lineRule="auto"/>
    </w:pPr>
  </w:style>
  <w:style w:type="table" w:styleId="a4">
    <w:name w:val="Table Grid"/>
    <w:basedOn w:val="a1"/>
    <w:uiPriority w:val="59"/>
    <w:rsid w:val="00E2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233D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3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32BE"/>
    <w:rPr>
      <w:b/>
      <w:bCs/>
    </w:rPr>
  </w:style>
  <w:style w:type="character" w:customStyle="1" w:styleId="c3">
    <w:name w:val="c3"/>
    <w:basedOn w:val="a0"/>
    <w:rsid w:val="00AC5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ZAMSEMEY-</cp:lastModifiedBy>
  <cp:revision>2</cp:revision>
  <cp:lastPrinted>2024-01-30T05:27:00Z</cp:lastPrinted>
  <dcterms:created xsi:type="dcterms:W3CDTF">2024-07-02T02:51:00Z</dcterms:created>
  <dcterms:modified xsi:type="dcterms:W3CDTF">2024-07-02T02:51:00Z</dcterms:modified>
</cp:coreProperties>
</file>